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0DA" w:rsidRPr="00933257" w:rsidP="00D330D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130</w:t>
      </w: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D330DA" w:rsidRPr="00933257" w:rsidP="00D330D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933257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</w:rPr>
        <w:t>70MS0047-01-2024-004296-50</w:t>
      </w:r>
    </w:p>
    <w:p w:rsidR="00D330DA" w:rsidRPr="00E24A19" w:rsidP="00D33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330DA" w:rsidRPr="00E24A19" w:rsidP="00D33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DA" w:rsidRPr="00E24A19" w:rsidP="00D3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2025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D330DA" w:rsidRPr="00E24A19" w:rsidP="00D33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Букреева Михаила Владимировича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 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330DA" w:rsidRPr="00E24A19" w:rsidP="00D330D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330DA" w:rsidRPr="00E24A19" w:rsidP="00D330D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Букреев М.В.,   </w:t>
      </w:r>
      <w:r>
        <w:rPr>
          <w:rFonts w:ascii="Times New Roman" w:hAnsi="Times New Roman" w:cs="Times New Roman"/>
          <w:sz w:val="28"/>
          <w:szCs w:val="28"/>
        </w:rPr>
        <w:t xml:space="preserve">19.12.2024  </w:t>
      </w:r>
      <w:r w:rsidRPr="00E24A19">
        <w:rPr>
          <w:rFonts w:ascii="Times New Roman" w:hAnsi="Times New Roman" w:cs="Times New Roman"/>
          <w:sz w:val="28"/>
          <w:szCs w:val="28"/>
        </w:rPr>
        <w:t>года</w:t>
      </w:r>
      <w:r w:rsidRPr="00E24A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14:47</w:t>
      </w:r>
      <w:r w:rsidRPr="00E24A1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sz w:val="28"/>
          <w:szCs w:val="28"/>
        </w:rPr>
        <w:t>Стрежевой-Нижневартовск</w:t>
      </w:r>
      <w:r w:rsidRPr="00E24A19">
        <w:rPr>
          <w:rFonts w:ascii="Times New Roman" w:hAnsi="Times New Roman" w:cs="Times New Roman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нарушил п. 1.3 Правил дорожного движения. </w:t>
      </w:r>
    </w:p>
    <w:p w:rsidR="00D330DA" w:rsidRPr="00F8101C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рассмотрении дела об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Букреев М.В.,   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признал. </w:t>
      </w:r>
    </w:p>
    <w:p w:rsidR="00D330DA" w:rsidRPr="00F8101C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 заслушав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Букреев</w:t>
      </w:r>
      <w:r w:rsidR="006111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М.В.,   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исследовал следующие доказательства по делу: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 АБ  № 781407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hAnsi="Times New Roman" w:cs="Times New Roman"/>
          <w:sz w:val="28"/>
          <w:szCs w:val="28"/>
        </w:rPr>
        <w:t xml:space="preserve">Букреев М.В.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замечаний не указал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в объяснении указал, что с нарушением согласен, </w:t>
      </w:r>
      <w:r w:rsidR="00611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обратил внимани</w:t>
      </w:r>
      <w:r w:rsidR="00611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знак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которой видно, что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hAnsi="Times New Roman" w:cs="Times New Roman"/>
          <w:sz w:val="28"/>
          <w:szCs w:val="28"/>
        </w:rPr>
        <w:t>Стрежевой-</w:t>
      </w:r>
      <w:r>
        <w:rPr>
          <w:rFonts w:ascii="Times New Roman" w:hAnsi="Times New Roman" w:cs="Times New Roman"/>
          <w:sz w:val="28"/>
          <w:szCs w:val="28"/>
        </w:rPr>
        <w:t>Нижневартовск</w:t>
      </w:r>
      <w:r w:rsidRPr="00E24A1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 xml:space="preserve"> авт</w:t>
      </w:r>
      <w:r>
        <w:rPr>
          <w:rFonts w:ascii="Times New Roman" w:hAnsi="Times New Roman" w:cs="Times New Roman"/>
          <w:sz w:val="28"/>
          <w:szCs w:val="28"/>
        </w:rPr>
        <w:t xml:space="preserve">омобиля </w:t>
      </w:r>
      <w:r w:rsidRPr="00E24A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ещен»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данной схемой </w:t>
      </w:r>
      <w:r w:rsidR="0061116C">
        <w:rPr>
          <w:rFonts w:ascii="Times New Roman" w:hAnsi="Times New Roman" w:cs="Times New Roman"/>
          <w:sz w:val="28"/>
          <w:szCs w:val="28"/>
        </w:rPr>
        <w:t>Букреев М.В.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согласен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замечаний не указал;</w:t>
      </w:r>
    </w:p>
    <w:p w:rsidR="00D330DA" w:rsidRPr="00E24A19" w:rsidP="00D33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24A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совершает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манёвр обгона с выездом на полосу дороги, </w:t>
      </w:r>
      <w:r w:rsidRPr="00E24A19">
        <w:rPr>
          <w:rFonts w:ascii="Times New Roman" w:hAnsi="Times New Roman" w:cs="Times New Roman"/>
          <w:bCs/>
          <w:sz w:val="28"/>
          <w:szCs w:val="28"/>
        </w:rPr>
        <w:t>предназначенную для встречного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в зоне действия дорожного знака 3.20 «Обгон запрещен»;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знаков, из которой усматривается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sz w:val="28"/>
          <w:szCs w:val="28"/>
        </w:rPr>
        <w:t>Стрежевой-Нижневартовск</w:t>
      </w:r>
      <w:r w:rsidRPr="00E24A19">
        <w:rPr>
          <w:rFonts w:ascii="Times New Roman" w:hAnsi="Times New Roman" w:cs="Times New Roman"/>
          <w:sz w:val="28"/>
          <w:szCs w:val="28"/>
        </w:rPr>
        <w:t xml:space="preserve">, 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знака 3.20 «Обгон запрещен»,  запрещающего обгон на данном участке дороги.</w:t>
      </w:r>
    </w:p>
    <w:p w:rsidR="00D330DA" w:rsidRPr="00E24A19" w:rsidP="00D33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административную ответственность, и обстоятельства, отягчающие административную ответственность.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330DA" w:rsidP="00D33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D330DA" w:rsidP="00D33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 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D330DA" w:rsidRPr="00E24A19" w:rsidP="00D33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тысяч рублей или лишение права управления транспортными средствами на срок от четырех до шести месяцев.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 xml:space="preserve">Букреевым М.В.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отоколом об административном правонарушении, схемой,  видеофиксацией, дислокацией дорожных знаков.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330DA" w:rsidRPr="00E24A19" w:rsidP="00D33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hAnsi="Times New Roman" w:cs="Times New Roman"/>
          <w:sz w:val="28"/>
          <w:szCs w:val="28"/>
        </w:rPr>
        <w:t xml:space="preserve">Букреева М.В.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пр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ст. ст. 4.2 и 4.3  КоАП РФ, мировым судьей не установлено.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смягчающих  и отягчающих админис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тративную ответственность, приходит к выводу, что наказание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D330DA" w:rsidRPr="00E24A19" w:rsidP="00D330D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330DA" w:rsidRPr="00E24A19" w:rsidP="00D330D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DA" w:rsidRPr="00E24A19" w:rsidP="00D33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D330DA" w:rsidRPr="00E24A19" w:rsidP="00D33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DA" w:rsidRPr="00E24A19" w:rsidP="00D330D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Букреева Михаила Владимировича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штрафа в размере 5 000 (пяти тысяч) рублей.</w:t>
      </w:r>
    </w:p>
    <w:p w:rsidR="00D330DA" w:rsidRPr="005D570F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УФК по </w:t>
      </w:r>
      <w:r w:rsidR="005D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Томской </w:t>
      </w:r>
      <w:r w:rsidRPr="005D570F" w:rsidR="005D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5D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(УМВД России по </w:t>
      </w:r>
      <w:r w:rsidRPr="005D570F" w:rsidR="005D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P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КПП </w:t>
      </w:r>
      <w:r w:rsidRPr="005D570F" w:rsid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701701001</w:t>
      </w:r>
      <w:r w:rsidRP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ИНН </w:t>
      </w:r>
      <w:r w:rsidRPr="005D570F" w:rsid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7018016237</w:t>
      </w:r>
      <w:r w:rsidRP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БИК УФК </w:t>
      </w:r>
      <w:r w:rsidRPr="005D570F" w:rsid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016902004, номер счета получателя  03100643000000016500   в Отделение Томск Банка Росси //УФК по Томской области г. Томск, </w:t>
      </w:r>
      <w:r w:rsidRP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D570F" w:rsid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</w:t>
      </w:r>
      <w:r w:rsidR="00611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5D570F" w:rsid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р/счет 40102810245370000058, </w:t>
      </w:r>
      <w:r w:rsidRP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КБК 18811601123010001140, ОКТМО </w:t>
      </w:r>
      <w:r w:rsidRPr="005D570F" w:rsid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69710000</w:t>
      </w:r>
      <w:r w:rsidRP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УИН 188104</w:t>
      </w:r>
      <w:r w:rsidRPr="005D570F" w:rsidR="005D57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70240500002231.</w:t>
      </w:r>
    </w:p>
    <w:p w:rsidR="00D330DA" w:rsidRPr="00E24A19" w:rsidP="00D330D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D330DA" w:rsidRPr="00E24A19" w:rsidP="00D330D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постановления,  административный штраф может быть уплачен в размере половины суммы наложенного административного штрафа, то есть в размере </w:t>
      </w:r>
      <w:r w:rsidRPr="00E24A1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2500 (двух тысяч пятисот)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D330DA" w:rsidRPr="00E24A19" w:rsidP="00D330D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исполнение постановления о назначении административного штрафа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судье судебного участка № 1 Нижневартовского судебн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законом срок влечет привлечение к административной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по ч. 1 ст. 20.25 Кодекса РФ об административных правонарушениях. 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="009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 судебного уч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астка № 1. </w:t>
      </w:r>
    </w:p>
    <w:p w:rsidR="00D330DA" w:rsidRPr="00E24A19" w:rsidP="00D33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DA" w:rsidRPr="00E24A19" w:rsidP="00D330DA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О.В.Вдовина</w:t>
      </w:r>
    </w:p>
    <w:p w:rsidR="00D330DA" w:rsidRPr="00E24A19" w:rsidP="00D330D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  <w:r w:rsidRPr="00E24A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</w:p>
    <w:p w:rsidR="00D330DA" w:rsidP="00D330DA"/>
    <w:p w:rsidR="00D330DA" w:rsidP="00D330DA">
      <w:pPr>
        <w:spacing w:after="0" w:line="240" w:lineRule="auto"/>
        <w:ind w:firstLine="540"/>
        <w:jc w:val="both"/>
      </w:pPr>
    </w:p>
    <w:p w:rsidR="00D330DA" w:rsidP="00D330DA"/>
    <w:p w:rsidR="00D330DA" w:rsidP="00D330DA"/>
    <w:p w:rsidR="00D330DA" w:rsidP="00D330DA"/>
    <w:p w:rsidR="00D330DA" w:rsidP="00D330DA"/>
    <w:p w:rsidR="00CE62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DA"/>
    <w:rsid w:val="005D570F"/>
    <w:rsid w:val="0061116C"/>
    <w:rsid w:val="00933257"/>
    <w:rsid w:val="00952548"/>
    <w:rsid w:val="00CE6230"/>
    <w:rsid w:val="00D330DA"/>
    <w:rsid w:val="00E24A19"/>
    <w:rsid w:val="00F8101C"/>
    <w:rsid w:val="00FA1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9038E6-7BF5-43DF-9B5E-4FA06D3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